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75" w:rsidRDefault="00054675" w:rsidP="00073AC1">
      <w:pPr>
        <w:autoSpaceDE w:val="0"/>
        <w:autoSpaceDN w:val="0"/>
        <w:adjustRightInd w:val="0"/>
        <w:spacing w:after="200" w:line="276" w:lineRule="auto"/>
        <w:ind w:left="0" w:right="0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>
        <w:rPr>
          <w:rFonts w:eastAsia="Calibri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4049395" cy="57302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14_001_физика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AC1" w:rsidRPr="00073AC1" w:rsidRDefault="00073AC1" w:rsidP="00073AC1">
      <w:pPr>
        <w:autoSpaceDE w:val="0"/>
        <w:autoSpaceDN w:val="0"/>
        <w:adjustRightInd w:val="0"/>
        <w:spacing w:after="200" w:line="276" w:lineRule="auto"/>
        <w:ind w:left="0" w:right="0"/>
        <w:jc w:val="both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  <w:r w:rsidRPr="00073AC1">
        <w:rPr>
          <w:rFonts w:eastAsia="Calibri"/>
          <w:b/>
          <w:bCs/>
          <w:color w:val="auto"/>
          <w:sz w:val="28"/>
          <w:szCs w:val="28"/>
          <w:lang w:eastAsia="en-US"/>
        </w:rPr>
        <w:lastRenderedPageBreak/>
        <w:t>Методическая тема</w:t>
      </w:r>
      <w:r w:rsidRPr="00073AC1">
        <w:rPr>
          <w:rFonts w:eastAsia="Calibri"/>
          <w:color w:val="auto"/>
          <w:sz w:val="28"/>
          <w:szCs w:val="28"/>
          <w:lang w:eastAsia="en-US"/>
        </w:rPr>
        <w:t>: «Развитие профессиональной компетентности учителя физики и астрономии как фактор повышения качества образования в условиях реализации ФГОС ООО».</w:t>
      </w:r>
    </w:p>
    <w:p w:rsidR="00073AC1" w:rsidRPr="00073AC1" w:rsidRDefault="00073AC1" w:rsidP="00073AC1">
      <w:pPr>
        <w:spacing w:after="200" w:line="276" w:lineRule="auto"/>
        <w:ind w:left="0" w:right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73AC1">
        <w:rPr>
          <w:rFonts w:eastAsia="Calibri"/>
          <w:b/>
          <w:bCs/>
          <w:color w:val="auto"/>
          <w:sz w:val="28"/>
          <w:szCs w:val="28"/>
          <w:lang w:eastAsia="en-US"/>
        </w:rPr>
        <w:t>Цель методической работы</w:t>
      </w:r>
      <w:r w:rsidRPr="00073AC1">
        <w:rPr>
          <w:rFonts w:eastAsia="Calibri"/>
          <w:color w:val="auto"/>
          <w:sz w:val="28"/>
          <w:szCs w:val="28"/>
          <w:lang w:eastAsia="en-US"/>
        </w:rPr>
        <w:t>: совершенствование форм и методов обучения через повышение мастерства учителя физики и астрономии с учетом современных требований к организации учебно-воспитательного процесса.</w:t>
      </w:r>
    </w:p>
    <w:p w:rsidR="00073AC1" w:rsidRPr="00073AC1" w:rsidRDefault="00073AC1" w:rsidP="00073AC1">
      <w:pPr>
        <w:spacing w:after="200" w:line="276" w:lineRule="auto"/>
        <w:ind w:left="0" w:right="0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073AC1">
        <w:rPr>
          <w:rFonts w:eastAsia="Calibri"/>
          <w:b/>
          <w:bCs/>
          <w:color w:val="auto"/>
          <w:sz w:val="28"/>
          <w:szCs w:val="28"/>
          <w:lang w:eastAsia="en-US"/>
        </w:rPr>
        <w:t>Основные задачи методической работы:</w:t>
      </w:r>
    </w:p>
    <w:p w:rsidR="00073AC1" w:rsidRPr="00073AC1" w:rsidRDefault="00073AC1" w:rsidP="00073AC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0"/>
        <w:jc w:val="both"/>
        <w:rPr>
          <w:sz w:val="28"/>
          <w:szCs w:val="28"/>
        </w:rPr>
      </w:pPr>
      <w:r w:rsidRPr="00073AC1">
        <w:rPr>
          <w:sz w:val="28"/>
          <w:szCs w:val="28"/>
        </w:rPr>
        <w:t xml:space="preserve">методическое сопровождение преподавания предмета «физика» в условиях внедрения ФГОС ООО; </w:t>
      </w:r>
    </w:p>
    <w:p w:rsidR="00073AC1" w:rsidRPr="00073AC1" w:rsidRDefault="00073AC1" w:rsidP="00073AC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0"/>
        <w:jc w:val="both"/>
        <w:rPr>
          <w:sz w:val="28"/>
          <w:szCs w:val="28"/>
        </w:rPr>
      </w:pPr>
      <w:r w:rsidRPr="00073AC1">
        <w:rPr>
          <w:sz w:val="28"/>
          <w:szCs w:val="28"/>
        </w:rPr>
        <w:t xml:space="preserve">совершенствовать методический уровень педагогов в овладении новыми педагогическими технологиями, моделированию мотивации достижения успеха; </w:t>
      </w:r>
    </w:p>
    <w:p w:rsidR="00073AC1" w:rsidRPr="00073AC1" w:rsidRDefault="00073AC1" w:rsidP="00073AC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0"/>
        <w:jc w:val="both"/>
        <w:rPr>
          <w:sz w:val="28"/>
          <w:szCs w:val="28"/>
        </w:rPr>
      </w:pPr>
      <w:r w:rsidRPr="00073AC1">
        <w:rPr>
          <w:sz w:val="28"/>
          <w:szCs w:val="28"/>
        </w:rPr>
        <w:t xml:space="preserve"> привести в систему работу с детьми, имеющими повышенные интеллектуальные способности; </w:t>
      </w:r>
    </w:p>
    <w:p w:rsidR="00073AC1" w:rsidRPr="00073AC1" w:rsidRDefault="00073AC1" w:rsidP="00073AC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0"/>
        <w:jc w:val="both"/>
        <w:rPr>
          <w:sz w:val="28"/>
          <w:szCs w:val="28"/>
        </w:rPr>
      </w:pPr>
      <w:r w:rsidRPr="00073AC1">
        <w:rPr>
          <w:sz w:val="28"/>
          <w:szCs w:val="28"/>
        </w:rPr>
        <w:t xml:space="preserve"> поиск, обобщение, анализ и внедрение передового педагогического опыта в различных формах; </w:t>
      </w:r>
    </w:p>
    <w:p w:rsidR="00073AC1" w:rsidRPr="00073AC1" w:rsidRDefault="00073AC1" w:rsidP="00073AC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0"/>
        <w:jc w:val="both"/>
        <w:rPr>
          <w:sz w:val="28"/>
          <w:szCs w:val="28"/>
        </w:rPr>
      </w:pPr>
      <w:r w:rsidRPr="00073AC1">
        <w:rPr>
          <w:sz w:val="28"/>
          <w:szCs w:val="28"/>
        </w:rPr>
        <w:t xml:space="preserve"> совершенствовать систему работы учителей по подготовке к ВПР; </w:t>
      </w:r>
    </w:p>
    <w:p w:rsidR="00073AC1" w:rsidRPr="00073AC1" w:rsidRDefault="00073AC1" w:rsidP="00073AC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0"/>
        <w:jc w:val="both"/>
        <w:rPr>
          <w:sz w:val="28"/>
          <w:szCs w:val="28"/>
        </w:rPr>
      </w:pPr>
      <w:r w:rsidRPr="00073AC1">
        <w:rPr>
          <w:sz w:val="28"/>
          <w:szCs w:val="28"/>
        </w:rPr>
        <w:t xml:space="preserve"> пополнять методическую копилку необходимым информационным материалом для оказания помощи учителю в работе; </w:t>
      </w:r>
    </w:p>
    <w:p w:rsidR="00073AC1" w:rsidRPr="00073AC1" w:rsidRDefault="00073AC1" w:rsidP="00073AC1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0"/>
        <w:jc w:val="both"/>
        <w:rPr>
          <w:sz w:val="28"/>
          <w:szCs w:val="28"/>
        </w:rPr>
      </w:pPr>
      <w:r w:rsidRPr="00073AC1">
        <w:rPr>
          <w:sz w:val="28"/>
          <w:szCs w:val="28"/>
        </w:rPr>
        <w:t xml:space="preserve"> оказание методической помощи молодым и вновь прибывшим специалистам. </w:t>
      </w:r>
    </w:p>
    <w:p w:rsidR="00073AC1" w:rsidRPr="00073AC1" w:rsidRDefault="00073AC1" w:rsidP="00073AC1">
      <w:pPr>
        <w:spacing w:line="240" w:lineRule="auto"/>
        <w:ind w:left="0" w:right="0" w:firstLine="360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73AC1" w:rsidRPr="00073AC1" w:rsidRDefault="00073AC1" w:rsidP="00073AC1">
      <w:pPr>
        <w:spacing w:line="240" w:lineRule="auto"/>
        <w:ind w:left="0" w:right="0" w:firstLine="360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73AC1" w:rsidRPr="00073AC1" w:rsidRDefault="00073AC1" w:rsidP="00073AC1">
      <w:pPr>
        <w:spacing w:line="240" w:lineRule="auto"/>
        <w:ind w:left="0" w:right="0" w:firstLine="360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73AC1" w:rsidRPr="00073AC1" w:rsidRDefault="00073AC1" w:rsidP="00073AC1">
      <w:pPr>
        <w:spacing w:line="240" w:lineRule="auto"/>
        <w:ind w:left="0" w:right="0" w:firstLine="360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73AC1" w:rsidRPr="00073AC1" w:rsidRDefault="00073AC1" w:rsidP="00073AC1">
      <w:pPr>
        <w:spacing w:line="240" w:lineRule="auto"/>
        <w:ind w:left="0" w:right="0" w:firstLine="360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73AC1" w:rsidRPr="00073AC1" w:rsidRDefault="00073AC1" w:rsidP="00073AC1">
      <w:pPr>
        <w:spacing w:line="240" w:lineRule="auto"/>
        <w:ind w:left="0" w:right="0"/>
        <w:jc w:val="both"/>
        <w:rPr>
          <w:rFonts w:eastAsia="Calibri"/>
          <w:b/>
          <w:color w:val="auto"/>
          <w:sz w:val="24"/>
          <w:szCs w:val="24"/>
          <w:lang w:eastAsia="en-US"/>
        </w:rPr>
      </w:pPr>
    </w:p>
    <w:p w:rsidR="00073AC1" w:rsidRPr="00073AC1" w:rsidRDefault="00073AC1" w:rsidP="00073AC1">
      <w:pPr>
        <w:spacing w:after="200" w:line="276" w:lineRule="auto"/>
        <w:ind w:left="0" w:right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073AC1">
        <w:rPr>
          <w:rFonts w:eastAsia="Calibri"/>
          <w:b/>
          <w:color w:val="auto"/>
          <w:sz w:val="28"/>
          <w:szCs w:val="28"/>
          <w:lang w:eastAsia="en-US"/>
        </w:rPr>
        <w:lastRenderedPageBreak/>
        <w:t>План-сетка ММО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5"/>
        <w:gridCol w:w="2404"/>
        <w:gridCol w:w="1933"/>
        <w:gridCol w:w="2044"/>
        <w:gridCol w:w="2074"/>
        <w:gridCol w:w="2243"/>
        <w:gridCol w:w="1904"/>
        <w:gridCol w:w="1933"/>
      </w:tblGrid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месяцы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Заседания ММО (4 заседания в год, тема, вопросы, выступающие)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Семинары, практикумы и т.д.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Работа творческих групп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Изучение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и распространение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ППО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Посещение и взаимопосещение уроков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 за качеством преподавания (срезы, проверка тетрадей и т.д.)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Внеклассная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работа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 предмету</w:t>
            </w: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Заседание № 1.</w:t>
            </w:r>
          </w:p>
          <w:p w:rsidR="00073AC1" w:rsidRPr="00073AC1" w:rsidRDefault="00073AC1" w:rsidP="00073AC1">
            <w:pPr>
              <w:widowControl w:val="0"/>
              <w:spacing w:line="240" w:lineRule="auto"/>
              <w:ind w:left="0" w:right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Тема: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73AC1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Организация и планирование работы учителя физики в условиях внедрения ФГОС ООО»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- Анализ работы ММО за 2018-2019 учебный год. 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>Бочарова И.В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>. (МАОУ «СОШ № 7»)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>- Анализ результатов ЕГЭ по физике на основе поэлементного анализа. –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>Пеньшина Г.Н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>. (МАОУ «СОШ № 10)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- Анализ результатов ОГЭ по физике на основе 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lastRenderedPageBreak/>
              <w:t>поэлементного анализа. –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>Богушева Т.Н.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 (МАОУ «СОШ № 8»)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- Анализ результатов ВПР по физике на основе поэлементного анализа. – 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>Лаушкина С.А.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 (МАОУ «СОШ № 4)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- Национальные проекты в области образования РФ - 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>Бочарова И.В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>. (МАОУ «СОШ № 7»)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- Организация проектной деятельности старшеклассников. Из опыта работы. – 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>Кургаева А.П.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 (МБОУ «СОШ № 6)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- Утверждение плана работы ММО на 2019-2020 учебный год .- 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>Бочарова И.В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>. (МАОУ «СОШ № 7»)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 xml:space="preserve">- Новинки методической 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литературы по физике. – </w:t>
            </w:r>
            <w:r w:rsidRPr="00073AC1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Кадырбаева Л.Р. 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>(МБОУ «Нововоронежская СОШ»)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napToGrid w:val="0"/>
              <w:spacing w:line="240" w:lineRule="auto"/>
              <w:ind w:left="0" w:righ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Организация работы творческих и проблемных групп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Согласование тем самообразования педагогов.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ascii="Calibri" w:eastAsia="Calibri" w:hAnsi="Calibri"/>
                <w:b/>
                <w:iCs/>
                <w:color w:val="auto"/>
                <w:sz w:val="22"/>
                <w:lang w:eastAsia="en-US"/>
              </w:rPr>
            </w:pPr>
            <w:r w:rsidRPr="00073AC1">
              <w:rPr>
                <w:rFonts w:eastAsia="Calibri"/>
                <w:b/>
                <w:iCs/>
                <w:color w:val="auto"/>
                <w:sz w:val="24"/>
                <w:szCs w:val="24"/>
                <w:lang w:eastAsia="en-US"/>
              </w:rPr>
              <w:t>Заседание № 2.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073AC1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>Тема:</w:t>
            </w:r>
            <w:r w:rsidRPr="00073AC1">
              <w:rPr>
                <w:rFonts w:eastAsia="Calibri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73AC1"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>«</w:t>
            </w:r>
            <w:r w:rsidRPr="00073AC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Организация методической работы учителей физики на 2019–2020 учебный год».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1. Утверждение методической темы и плана работы ММО на 2019-2020 учебный год.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2. Утверждение состава предметно-методической комиссии по составлению материалов к школьному этапу Всероссийской олимпиады школьников.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3. Организация деятельности школьных методических объединений.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Изучение нормативно-правовой и современной методической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литературы.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Обновление и уточнение информации о педагогах методического объединения. Формирование базы данных.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Сбор данных по программно-учебному обеспечению по физике в 2019-2020 учебном году.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Составление и корректировка рабочих программ.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ar-SA"/>
              </w:rPr>
              <w:t xml:space="preserve">Методические рекомендации по разработке заданий и требований к проведению школьного и муниципального этапов Всероссийской олимпиады школьников.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ar-SA"/>
              </w:rPr>
              <w:t>Подготовка материалов к проведению школьного этапа Всероссийской олимпиады школьников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Организация работы творческой группы «Преподавание учебного предмета «Физика» в 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Работа между заседаниями МО: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Продолжение работы по темам самообразования, оформлению портфолио.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Изучение методической литературы, документов ФГОС.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 школьным предметным олимпиадам.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Открытый урок по физике «Графики кинематических величин», 10 класс (Лаушкина С.А., МАОУ «СОШ № 4»)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Открытый урок по физике «Решение задач на расчет перемещения при прямолинейном равноускоренном движении», 9 класс (Лаушкина С.А., МАОУ «СОШ № 4»)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к Всероссийской олимпиаде школьников (школьный и муниципальный уровни).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материалов для проведения школьного тура олимпиады по физике.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Планирование внеурочной деятельности.</w:t>
            </w: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widowControl w:val="0"/>
              <w:spacing w:line="240" w:lineRule="auto"/>
              <w:ind w:left="0" w:right="0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Консультативная работа</w:t>
            </w:r>
          </w:p>
          <w:p w:rsidR="00073AC1" w:rsidRPr="00073AC1" w:rsidRDefault="00073AC1" w:rsidP="00073AC1">
            <w:pPr>
              <w:spacing w:line="240" w:lineRule="auto"/>
              <w:ind w:left="0" w:right="113"/>
              <w:jc w:val="both"/>
              <w:rPr>
                <w:rFonts w:eastAsia="Calibri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«Вопросы организации и подготовки обучающихся к олимпиадам. Анализ нормативно-правовой документации, современной 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научной и методической литературы по вопросам подготовки к олимпиадам».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Работа творческой группы «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t>Преподавание учебного предмета «Физика» в 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widowControl w:val="0"/>
              <w:tabs>
                <w:tab w:val="left" w:pos="540"/>
              </w:tabs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и взаимопосещение уроков.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Открытый урок по астрономии «Затмения солнечные и лунные», 11 класс (Бочарова И.В., МАОУ «СОШ № 7»)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Открытый урок по физике «Решение задач на применение законов Ньютона», 10 класс (Пеньшина Г.Н., МАОУ «СОШ № 10»)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lastRenderedPageBreak/>
              <w:t>Контрольные работы «Колебания и волны» -11кл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«Тепловые явления» - 8 кл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Всероссийская олимпиада школьников (школьный тур)</w:t>
            </w: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widowControl w:val="0"/>
              <w:spacing w:line="240" w:lineRule="auto"/>
              <w:ind w:left="0" w:right="0"/>
              <w:jc w:val="both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Заседание № 3</w:t>
            </w:r>
          </w:p>
          <w:p w:rsidR="00073AC1" w:rsidRPr="00073AC1" w:rsidRDefault="00073AC1" w:rsidP="00073AC1">
            <w:pPr>
              <w:widowControl w:val="0"/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Тема: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«Современные  образовательные технологии как средство реализации современных целей образования работы с одаренными детьми».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Система поиска и поддержки одаренных школьников в рамках реализации ФГОС. </w:t>
            </w:r>
            <w:r w:rsidRPr="00073AC1">
              <w:rPr>
                <w:rFonts w:eastAsia="Calibri"/>
                <w:b/>
                <w:bCs/>
                <w:spacing w:val="-10"/>
                <w:sz w:val="24"/>
                <w:szCs w:val="24"/>
                <w:lang w:eastAsia="en-US"/>
              </w:rPr>
              <w:t>Кадырбаева Л.М., Константинова О.В.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b/>
                <w:bCs/>
                <w:spacing w:val="-10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Cs/>
                <w:spacing w:val="-10"/>
                <w:sz w:val="24"/>
                <w:szCs w:val="24"/>
                <w:lang w:eastAsia="en-US"/>
              </w:rPr>
              <w:t xml:space="preserve">- Способы активизации познавательной деятельности учащихся на уроках и во внеурочное время по физике. –  </w:t>
            </w:r>
            <w:r w:rsidRPr="00073AC1">
              <w:rPr>
                <w:rFonts w:eastAsia="Calibri"/>
                <w:b/>
                <w:bCs/>
                <w:spacing w:val="-10"/>
                <w:sz w:val="24"/>
                <w:szCs w:val="24"/>
                <w:lang w:eastAsia="en-US"/>
              </w:rPr>
              <w:lastRenderedPageBreak/>
              <w:t>Сармасина А.К., Гажула С.А.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Cs/>
                <w:spacing w:val="-10"/>
                <w:sz w:val="24"/>
                <w:szCs w:val="24"/>
                <w:lang w:eastAsia="en-US"/>
              </w:rPr>
              <w:t>-</w:t>
            </w:r>
            <w:r w:rsidRPr="00073AC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Организация творческой и исследовательской  деятельности обучающихся в процессе изучения физики.   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Ящухина М.В.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Итоги муниципального этапа Всероссийской олимпиады школьников по астрономии и физике.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Работа творческой группы «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t>Преподавание учебного предмета «Физика» в 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tabs>
                <w:tab w:val="left" w:pos="1080"/>
              </w:tabs>
              <w:suppressAutoHyphens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sym w:font="Symbol" w:char="F0B7"/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Участие в вебинарах, семинарах по</w:t>
            </w:r>
          </w:p>
          <w:p w:rsidR="00073AC1" w:rsidRPr="00073AC1" w:rsidRDefault="00073AC1" w:rsidP="00073AC1">
            <w:pPr>
              <w:tabs>
                <w:tab w:val="left" w:pos="1080"/>
              </w:tabs>
              <w:suppressAutoHyphens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актуальным вопросам преподавания физики в условиях реализации ФГОС.</w:t>
            </w:r>
          </w:p>
          <w:p w:rsidR="00073AC1" w:rsidRPr="00073AC1" w:rsidRDefault="00073AC1" w:rsidP="00073AC1">
            <w:pPr>
              <w:tabs>
                <w:tab w:val="left" w:pos="1080"/>
              </w:tabs>
              <w:suppressAutoHyphens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 xml:space="preserve">Повышение квалификации: отчет по теме самообразования. </w:t>
            </w:r>
            <w:r w:rsidRPr="00073AC1">
              <w:rPr>
                <w:b/>
                <w:color w:val="auto"/>
                <w:sz w:val="24"/>
                <w:szCs w:val="24"/>
              </w:rPr>
              <w:t>(аттестующиеся учителя Лаушкина С.А., Пеньшина Г.Н.)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widowControl w:val="0"/>
              <w:tabs>
                <w:tab w:val="left" w:pos="540"/>
              </w:tabs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и взаимопосещение уроков.</w:t>
            </w:r>
          </w:p>
          <w:p w:rsidR="00073AC1" w:rsidRPr="00073AC1" w:rsidRDefault="00073AC1" w:rsidP="00073AC1">
            <w:pPr>
              <w:widowControl w:val="0"/>
              <w:tabs>
                <w:tab w:val="left" w:pos="540"/>
              </w:tabs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Открытый урок по физике «</w:t>
            </w:r>
            <w:r w:rsidRPr="00073AC1">
              <w:rPr>
                <w:rFonts w:eastAsia="Calibri"/>
                <w:color w:val="auto"/>
                <w:sz w:val="22"/>
                <w:lang w:eastAsia="en-US"/>
              </w:rPr>
              <w:t>Решение задач на расчет параметров движения тела в поле тяжести Земли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», 9 класс (Гажула С.А., МБОУ «Ириклинская СОШ»)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Итоги тематических контрольных работ в 8, 11 классах.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и проведение муниципального этапа олимпиады.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региональному этапу Всероссийской олимпиады.</w:t>
            </w: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widowControl w:val="0"/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shd w:val="clear" w:color="auto" w:fill="FFFFFF"/>
                <w:lang w:eastAsia="en-US"/>
              </w:rPr>
              <w:t>Методический семинар</w:t>
            </w:r>
            <w:r w:rsidRPr="00073AC1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«Актуальные вопросы преподавания физики: организация учебного исследования и проектной деятельности учащихся» 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ответственные Бочарова И.В., Кургаева А.П.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Предварительные итоги работы творческой группы «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t>Преподавание учебного предмета «Физика» в 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tabs>
                <w:tab w:val="left" w:pos="1080"/>
              </w:tabs>
              <w:suppressAutoHyphens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Участие в вебинарах, семинарах по</w:t>
            </w:r>
          </w:p>
          <w:p w:rsidR="00073AC1" w:rsidRPr="00073AC1" w:rsidRDefault="00073AC1" w:rsidP="00073AC1">
            <w:pPr>
              <w:tabs>
                <w:tab w:val="left" w:pos="1080"/>
              </w:tabs>
              <w:suppressAutoHyphens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актуальным вопросам преподавания физики в условиях реализации ФГОС.</w:t>
            </w:r>
          </w:p>
          <w:p w:rsidR="00073AC1" w:rsidRPr="00073AC1" w:rsidRDefault="00073AC1" w:rsidP="00073AC1">
            <w:pPr>
              <w:tabs>
                <w:tab w:val="left" w:pos="1080"/>
              </w:tabs>
              <w:suppressAutoHyphens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t>Посещение уроков: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Открытый урок по физике «Сложение двух сил направленных по одной прямой. Равнодействующая двух сил», 7 класс (Сармасина А.К., МБОУ «Репинская СОШ»)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Посещение уроков аттестующихся учителей. Экспертиза практической деятельности. Итоги аттестации.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региональному этапу Всероссийской олимпиады школьников.</w:t>
            </w: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widowControl w:val="0"/>
              <w:spacing w:line="240" w:lineRule="auto"/>
              <w:ind w:left="0" w:right="0"/>
              <w:jc w:val="both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Заседание № 4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Тема: «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Совершенствование профессиональной компетентности педагога по физике 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при подготовке к ВПР</w:t>
            </w:r>
            <w:r w:rsidRPr="00073AC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.»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Методы, используемые учителем при подготовке к всероссийской проверочной работе на уроках.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Корректировка плана работы учителя по подготовке к ВПР.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Система работы учителя по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подготовке обучающихся к ВПР.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73AC1">
              <w:rPr>
                <w:rFonts w:eastAsia="Calibri"/>
                <w:color w:val="auto"/>
                <w:sz w:val="22"/>
                <w:lang w:eastAsia="en-US"/>
              </w:rPr>
              <w:t xml:space="preserve">Мастер-класс по решению задач </w:t>
            </w:r>
            <w:r w:rsidRPr="00073AC1">
              <w:rPr>
                <w:rFonts w:eastAsia="Calibri"/>
                <w:color w:val="auto"/>
                <w:sz w:val="22"/>
                <w:lang w:eastAsia="en-US"/>
              </w:rPr>
              <w:lastRenderedPageBreak/>
              <w:t>ВПР в 11 классе. (Константинова О.В., МБОУ «Гимназия»)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b/>
                <w:color w:val="auto"/>
                <w:sz w:val="22"/>
                <w:lang w:eastAsia="en-US"/>
              </w:rPr>
            </w:pPr>
          </w:p>
          <w:p w:rsidR="00073AC1" w:rsidRPr="00073AC1" w:rsidRDefault="00073AC1" w:rsidP="00073AC1">
            <w:pPr>
              <w:tabs>
                <w:tab w:val="left" w:pos="5025"/>
              </w:tabs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073AC1">
              <w:rPr>
                <w:rFonts w:eastAsia="Calibri"/>
                <w:color w:val="auto"/>
                <w:sz w:val="22"/>
                <w:lang w:eastAsia="en-US"/>
              </w:rPr>
              <w:t>Мастер-класс по решению задач ВПР в 7 классе. (Харченко А.С.,  МАОУ «СОШ № 10»)</w:t>
            </w:r>
            <w:r w:rsidRPr="00073AC1">
              <w:rPr>
                <w:rFonts w:eastAsia="Calibri"/>
                <w:color w:val="auto"/>
                <w:sz w:val="22"/>
                <w:lang w:eastAsia="en-US"/>
              </w:rPr>
              <w:tab/>
              <w:t>Харченко А.С. МАОУ «СОШ№10»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lastRenderedPageBreak/>
              <w:t>Работа творческой группы «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t xml:space="preserve">Преподавание учебного предмета «Физика» в 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lastRenderedPageBreak/>
              <w:t>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Работа над темами самообразования.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Вступление-отчет по темам самообразования.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Открытый урок по физике «Подготовка к итоговой аттестации по теме «Колебания и волны», 11 класс 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(Кургаева А.П., МБОУ «СОШ № 6»)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Пробный ЕГЭ по физике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Работа творческой группы «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t>Преподавание учебного предмета «Физика» в 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tabs>
                <w:tab w:val="left" w:pos="900"/>
              </w:tabs>
              <w:spacing w:line="240" w:lineRule="auto"/>
              <w:ind w:left="0" w:right="0"/>
              <w:jc w:val="both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Посещение уроков. Открытый урок по физике «Насыщенный пар. Влажность воздуха», 10 класс (Константинова О.В., МБОУ «Гимназия»)</w:t>
            </w:r>
          </w:p>
          <w:p w:rsidR="00073AC1" w:rsidRPr="00073AC1" w:rsidRDefault="00073AC1" w:rsidP="00073AC1">
            <w:pPr>
              <w:tabs>
                <w:tab w:val="left" w:pos="900"/>
              </w:tabs>
              <w:spacing w:line="240" w:lineRule="auto"/>
              <w:ind w:left="0" w:right="0"/>
              <w:jc w:val="both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Открытый урок по физике «Ядерные реакции. Строение ядра атома урана», 11 класс (Ящухина М.В., МБОУ «Новониколаевская СОШ»)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 xml:space="preserve">.Контрольные работы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«Давление твердых, жидких и газообразных тел» - 7 кл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«Молекулярная физика. Газовые законы» - 10 кл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результатов пробного ЕГЭ по физике.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Пробный ОГЭ по физике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Заседание № 5.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Тема: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«Основные направления работы учителей в условиях подготовки к государственной итоговой аттестации обучающихся»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b/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 xml:space="preserve">- Итоговая государственная аттестация обучающихся 9 и 11 классов как средство оценки компетенции школьников. Особенности проведения ОГЭ в 2020 г. – </w:t>
            </w:r>
            <w:r w:rsidRPr="00073AC1">
              <w:rPr>
                <w:b/>
                <w:color w:val="auto"/>
                <w:sz w:val="24"/>
                <w:szCs w:val="24"/>
              </w:rPr>
              <w:t xml:space="preserve">Пеньшина Г.Н.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b/>
                <w:color w:val="auto"/>
                <w:sz w:val="24"/>
                <w:szCs w:val="24"/>
              </w:rPr>
            </w:pPr>
            <w:r w:rsidRPr="00073AC1">
              <w:rPr>
                <w:b/>
                <w:color w:val="auto"/>
                <w:sz w:val="24"/>
                <w:szCs w:val="24"/>
              </w:rPr>
              <w:t xml:space="preserve">- </w:t>
            </w:r>
            <w:r w:rsidRPr="00073AC1">
              <w:rPr>
                <w:color w:val="auto"/>
                <w:sz w:val="24"/>
                <w:szCs w:val="24"/>
              </w:rPr>
              <w:t>ЕГЭ:</w:t>
            </w:r>
            <w:r w:rsidRPr="00073AC1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73AC1">
              <w:rPr>
                <w:color w:val="auto"/>
                <w:sz w:val="24"/>
                <w:szCs w:val="24"/>
              </w:rPr>
              <w:t xml:space="preserve">основные аспекты в проведении и подготовке. – </w:t>
            </w:r>
            <w:r w:rsidRPr="00073AC1">
              <w:rPr>
                <w:b/>
                <w:color w:val="auto"/>
                <w:sz w:val="24"/>
                <w:szCs w:val="24"/>
              </w:rPr>
              <w:t>Кадырбаева Л.Р.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tabs>
                <w:tab w:val="left" w:pos="456"/>
              </w:tabs>
              <w:snapToGrid w:val="0"/>
              <w:spacing w:line="240" w:lineRule="auto"/>
              <w:ind w:left="0" w:right="0"/>
              <w:jc w:val="both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Круглый стол «Приемы работы по подготовке к итоговой аттестации обучающихся».</w:t>
            </w:r>
          </w:p>
          <w:p w:rsidR="00073AC1" w:rsidRPr="00073AC1" w:rsidRDefault="00073AC1" w:rsidP="00073AC1">
            <w:pPr>
              <w:tabs>
                <w:tab w:val="left" w:pos="456"/>
              </w:tabs>
              <w:snapToGrid w:val="0"/>
              <w:spacing w:line="240" w:lineRule="auto"/>
              <w:ind w:left="0" w:right="0"/>
              <w:jc w:val="both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(</w:t>
            </w:r>
            <w:r w:rsidRPr="00073AC1">
              <w:rPr>
                <w:bCs/>
                <w:color w:val="auto"/>
                <w:sz w:val="24"/>
                <w:szCs w:val="24"/>
              </w:rPr>
              <w:t xml:space="preserve">обмен опытом работы)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Работа творческой группы «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t>Преподавание учебного предмета «Физика» в 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Работа над темами самообразования.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Вступление-отчет по темам самообразования.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(аттестующиеся учителя)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widowControl w:val="0"/>
              <w:tabs>
                <w:tab w:val="left" w:pos="540"/>
              </w:tabs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и взаимопосещение уроков.</w:t>
            </w:r>
          </w:p>
          <w:p w:rsidR="00073AC1" w:rsidRPr="00073AC1" w:rsidRDefault="00073AC1" w:rsidP="00073AC1">
            <w:pPr>
              <w:tabs>
                <w:tab w:val="left" w:pos="900"/>
              </w:tabs>
              <w:spacing w:line="240" w:lineRule="auto"/>
              <w:ind w:left="0" w:right="0"/>
              <w:jc w:val="both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Открытый урок по физике «Закон радиоактивного распада. Изотопы», 11 класс (Сармасина А.К., МБОУ «Репинская СОШ»)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Открытый урок по физике «Нагревание проводников электрическим током. Закон Джоуля-Ленца», 8 класс (Харченко А.С., МАОУ «СОШ № 10»)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Открытый урок по физике «</w:t>
            </w:r>
            <w:r w:rsidRPr="00073AC1">
              <w:rPr>
                <w:rFonts w:eastAsiaTheme="minorEastAsia"/>
                <w:iCs/>
                <w:color w:val="auto"/>
                <w:sz w:val="24"/>
                <w:szCs w:val="24"/>
              </w:rPr>
              <w:t>Конденсатор. Энергия электрического поля конденсатора»</w:t>
            </w:r>
            <w:r w:rsidRPr="00073AC1">
              <w:rPr>
                <w:rFonts w:eastAsiaTheme="minorEastAsia"/>
                <w:color w:val="auto"/>
                <w:sz w:val="24"/>
                <w:szCs w:val="24"/>
              </w:rPr>
              <w:t xml:space="preserve"> 8 класс (Кадырбаева Л.Р., МАОУ «СОШ № 10»)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Посещение уроков аттестующихся учителей. Экспертиза практической деятельности. Итоги аттестации.</w:t>
            </w:r>
          </w:p>
          <w:p w:rsidR="00073AC1" w:rsidRPr="00073AC1" w:rsidRDefault="00073AC1" w:rsidP="00073AC1">
            <w:pPr>
              <w:tabs>
                <w:tab w:val="left" w:pos="2694"/>
              </w:tabs>
              <w:spacing w:line="240" w:lineRule="auto"/>
              <w:ind w:left="0" w:right="0"/>
              <w:jc w:val="both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Анализ результатов тематических контрольных работ в 7, 10 кл, пробного ОГЭ и ЕГЭ.</w:t>
            </w:r>
          </w:p>
          <w:p w:rsidR="00073AC1" w:rsidRPr="00073AC1" w:rsidRDefault="00073AC1" w:rsidP="00073AC1">
            <w:pPr>
              <w:tabs>
                <w:tab w:val="left" w:pos="2694"/>
              </w:tabs>
              <w:spacing w:line="240" w:lineRule="auto"/>
              <w:ind w:left="0" w:right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Проведение ВПР по физике в 11 классе.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Семинар «Преподавание учебного предмета «Физика» в условиях перехода на ФГОС среднего общего образования»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073AC1">
              <w:rPr>
                <w:color w:val="auto"/>
                <w:sz w:val="24"/>
                <w:szCs w:val="24"/>
              </w:rPr>
              <w:t>Итоги работы творческой группы «</w:t>
            </w:r>
            <w:r w:rsidRPr="00073AC1">
              <w:rPr>
                <w:rFonts w:cs="Calibri"/>
                <w:color w:val="auto"/>
                <w:sz w:val="24"/>
                <w:szCs w:val="24"/>
              </w:rPr>
              <w:t>Преподавание учебного предмета «Физика» в условиях перехода на ФГОС СОО»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Отчет по темам самообразования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widowControl w:val="0"/>
              <w:tabs>
                <w:tab w:val="left" w:pos="540"/>
              </w:tabs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и взаимопосещение уроков.</w:t>
            </w:r>
          </w:p>
          <w:p w:rsidR="00073AC1" w:rsidRPr="00073AC1" w:rsidRDefault="00073AC1" w:rsidP="00073AC1">
            <w:pPr>
              <w:widowControl w:val="0"/>
              <w:tabs>
                <w:tab w:val="left" w:pos="540"/>
              </w:tabs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Открытый урок по физике «Решения задач на тему радиоактивных превращений</w:t>
            </w:r>
            <w:r w:rsidRPr="00073AC1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9 класс (Богушева Т.Н., МАОУ «СОШ № 8»)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Анализ результатов  ВПР по физике в 11 классе.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Проведение ВПР по физике в 7, 8 классах.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Научно-практические конференции 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5-8 классов «Галилео», 9-11 классов «Первые шаги».</w:t>
            </w: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Итоговое заседание 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1. Подведение итогов и анализ методической работы за 2019-2020 учебный год.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2. Результаты работы творческой группы за 2019-2020 учебный год.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3. Планирование деятельности ММО на 2020-2021 учебный год.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r w:rsidRPr="00073AC1">
              <w:rPr>
                <w:rFonts w:eastAsia="Calibri"/>
                <w:sz w:val="24"/>
                <w:szCs w:val="24"/>
                <w:lang w:eastAsia="en-US"/>
              </w:rPr>
              <w:t>Планирование работы предметных секций августовского совещания.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работы ММО за 2019-2020 учебный год.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работы творческой группы за 2019-2020 учебный год.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работы учителя за 2019-2020 учебный год по темам самообразования.</w:t>
            </w: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ММО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Анализ результатовВПР по физике в 7, 8 классах.</w:t>
            </w:r>
          </w:p>
          <w:p w:rsidR="00073AC1" w:rsidRPr="00073AC1" w:rsidRDefault="00073AC1" w:rsidP="00073AC1">
            <w:pPr>
              <w:shd w:val="clear" w:color="auto" w:fill="FFFFFF"/>
              <w:spacing w:line="240" w:lineRule="auto"/>
              <w:ind w:left="0" w:right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073AC1">
              <w:rPr>
                <w:rFonts w:eastAsiaTheme="minorEastAsia"/>
                <w:color w:val="auto"/>
                <w:sz w:val="24"/>
                <w:szCs w:val="24"/>
              </w:rPr>
              <w:t>Аналитический отчет по итогам Всероссийской олимпиады школьников по физике, астрономии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073AC1" w:rsidRPr="00073AC1" w:rsidTr="00073AC1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113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3AC1" w:rsidRPr="00073AC1" w:rsidRDefault="00073AC1" w:rsidP="00073AC1">
            <w:pPr>
              <w:spacing w:line="240" w:lineRule="auto"/>
              <w:ind w:left="113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sz w:val="24"/>
                <w:szCs w:val="24"/>
                <w:lang w:eastAsia="en-US"/>
              </w:rPr>
              <w:lastRenderedPageBreak/>
              <w:t>Методический продукт</w:t>
            </w:r>
          </w:p>
        </w:tc>
        <w:tc>
          <w:tcPr>
            <w:tcW w:w="37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073AC1" w:rsidRPr="00073AC1" w:rsidRDefault="00073AC1" w:rsidP="00073AC1">
            <w:pPr>
              <w:spacing w:line="240" w:lineRule="auto"/>
              <w:ind w:left="0" w:right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73AC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Сборник методических разработок учебных занятий с учетом требований ФГОС в рамках тем самообразования педагогов.</w:t>
            </w:r>
          </w:p>
        </w:tc>
      </w:tr>
    </w:tbl>
    <w:p w:rsidR="00073AC1" w:rsidRPr="00073AC1" w:rsidRDefault="00073AC1" w:rsidP="00073AC1">
      <w:pPr>
        <w:spacing w:line="276" w:lineRule="auto"/>
        <w:ind w:left="0" w:right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073AC1" w:rsidRDefault="00073AC1"/>
    <w:sectPr w:rsidR="00073AC1" w:rsidSect="00073AC1">
      <w:pgSz w:w="16838" w:h="11904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B6" w:rsidRDefault="00A656B6" w:rsidP="00073AC1">
      <w:pPr>
        <w:spacing w:line="240" w:lineRule="auto"/>
      </w:pPr>
      <w:r>
        <w:separator/>
      </w:r>
    </w:p>
  </w:endnote>
  <w:endnote w:type="continuationSeparator" w:id="0">
    <w:p w:rsidR="00A656B6" w:rsidRDefault="00A656B6" w:rsidP="00073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B6" w:rsidRDefault="00A656B6" w:rsidP="00073AC1">
      <w:pPr>
        <w:spacing w:line="240" w:lineRule="auto"/>
      </w:pPr>
      <w:r>
        <w:separator/>
      </w:r>
    </w:p>
  </w:footnote>
  <w:footnote w:type="continuationSeparator" w:id="0">
    <w:p w:rsidR="00A656B6" w:rsidRDefault="00A656B6" w:rsidP="00073A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7A21"/>
    <w:multiLevelType w:val="hybridMultilevel"/>
    <w:tmpl w:val="47FE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98"/>
    <w:rsid w:val="00054675"/>
    <w:rsid w:val="00073AC1"/>
    <w:rsid w:val="00950EDA"/>
    <w:rsid w:val="009A7F98"/>
    <w:rsid w:val="00A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1F64-6642-4944-A92B-28376FE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16" w:lineRule="auto"/>
      <w:ind w:left="-77" w:right="4402"/>
      <w:jc w:val="right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AC1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073A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AC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Admin</cp:lastModifiedBy>
  <cp:revision>2</cp:revision>
  <dcterms:created xsi:type="dcterms:W3CDTF">2020-02-14T06:03:00Z</dcterms:created>
  <dcterms:modified xsi:type="dcterms:W3CDTF">2020-02-14T06:03:00Z</dcterms:modified>
</cp:coreProperties>
</file>